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ind w:firstLine="720" w:firstLineChars="200"/>
        <w:jc w:val="both"/>
        <w:rPr>
          <w:rFonts w:hint="eastAsia" w:ascii="方正仿宋简体" w:hAnsi="宋体" w:eastAsia="方正仿宋简体" w:cs="宋体"/>
          <w:b/>
          <w:kern w:val="0"/>
          <w:sz w:val="36"/>
          <w:szCs w:val="36"/>
          <w:lang w:eastAsia="zh-CN"/>
        </w:rPr>
      </w:pPr>
      <w:bookmarkStart w:id="0" w:name="_GoBack"/>
      <w:bookmarkEnd w:id="0"/>
    </w:p>
    <w:p>
      <w:pPr>
        <w:spacing w:before="312" w:beforeLines="100"/>
        <w:ind w:firstLine="1801" w:firstLineChars="500"/>
        <w:jc w:val="both"/>
      </w:pPr>
      <w:r>
        <w:rPr>
          <w:rFonts w:hint="eastAsia" w:ascii="方正仿宋简体" w:hAnsi="宋体" w:eastAsia="方正仿宋简体" w:cs="宋体"/>
          <w:b/>
          <w:kern w:val="0"/>
          <w:sz w:val="36"/>
          <w:szCs w:val="36"/>
          <w:lang w:eastAsia="zh-CN"/>
        </w:rPr>
        <w:t>西安市新型建筑行业协会会员入会登记表</w:t>
      </w:r>
    </w:p>
    <w:tbl>
      <w:tblPr>
        <w:tblStyle w:val="3"/>
        <w:tblW w:w="95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21"/>
        <w:gridCol w:w="840"/>
        <w:gridCol w:w="840"/>
        <w:gridCol w:w="1260"/>
        <w:gridCol w:w="1385"/>
        <w:gridCol w:w="945"/>
        <w:gridCol w:w="11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姓</w:t>
            </w: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widowControl/>
              <w:spacing w:line="400" w:lineRule="exact"/>
              <w:ind w:right="-447" w:rightChars="-213"/>
              <w:jc w:val="left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561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7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程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  <w:t>概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  <w:t>况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039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获得奖项及内容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widowControl/>
              <w:ind w:firstLine="1260" w:firstLineChars="450"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534" w:firstLineChars="1100"/>
        <w:jc w:val="left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西安市新型建筑行业协会</w:t>
      </w:r>
    </w:p>
    <w:p>
      <w:pPr>
        <w:ind w:firstLine="4578" w:firstLineChars="1900"/>
        <w:rPr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会员权利与义务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第一条 凡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从事建筑相关的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社会团体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、企业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建筑材料的企业和个体。凡认可本协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会章程，均可申请加入本会。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第二条 申请加入本会的会员，必须具备下列条件：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（一）拥护本会的章程；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（二）自愿要求加入本会；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（三）在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从事的建筑行业及相关行业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有一定的影响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力，有理想、有爱心、有社会担当的个人和团体。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（四）会员应按期缴纳会费。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第三条 会员入会的程序是：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（一）提交入会申请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和相关资料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（如有企业的会员提供营业执照复印件、个人提供身份证复印件）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（二）经理事会讨论通过；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（三）由协会秘书处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签发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会员证。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第四条 会员享有下列权利：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（一）本会的选举权、被选举权和表决权；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（二）参加本会的活动；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（三）优先获得本会提供的各种政策、理论信息、相关资料、法律咨询、业务培训和其它服务的权利；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优先获得本会提供的“会员价”的建筑材料、辅材等（例协会旗下的创易共想平台的建筑钢筋加工机械、扎丝、钉子、铁丝等辅材）的权利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优先获得本会会员之间相互介绍的项目施工的权利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优先获得本会向外拓展业务投资的入股机会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优先获得本会组织的专业突击队抢工期且价格合适的权利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优先整合个人超前思维及项目，通过团体力量共同完成，体现个人价值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通过“自产自销”新型商业模式达到“以会促商以商养会”的目的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优先参与协会爱心基金的活动，实现引领团体正能量，传播大爱贡献社会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）对本会工作有监督权和批评建议权；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）有权要求协会维护其合法权益；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）入会自愿、退会自由。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第五条 会员履行下列义务：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（一）遵守本会章程，执行行规、会约及本会的决议；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（二）关心支持本会的工作，积极参与本会组织的活动，维护本会的合法权益和声誉；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（三）完成本会委托交办的工作； 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有义务向本会介绍工程施工项目与本会的其他会员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有义务向本会推荐向外拓展的优质项目，促进本会及会员的收入增加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）向本会反映情况，提供各种有关数据和统计资料； 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）依据规定按时交纳会费。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所做的项目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合理的停工要钱或者换班组，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帳没清前，所有会员不能接手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施工，必须遵守，否则经核实恶意竞争不遵守行规清退本协会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第六条 会员一年无故不交纳会费的，视为自动退会。会员自愿退会应书面告知本会，并缴回会员证。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第七条 会员如有严重违反章程的行为，人员相互调动挖墙角的不道德行为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经理事会或常务理事会研究可劝其退会，或表决通过予以除名。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严重者全行业通报，让其无发展之地。</w:t>
      </w:r>
    </w:p>
    <w:p>
      <w:pP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第八条 会员会费收取标准：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会员单位及个人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00元。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第九条 新入会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通过理事会批准后，缴纳当年会费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00元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备注:会员费连续交纳3年，3年后永不交会费，享受会员一切权利。</w:t>
      </w:r>
    </w:p>
    <w:p>
      <w:pP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同意并遵守本会的章程和相关的权利和义务，很荣幸加入本会</w:t>
      </w:r>
    </w:p>
    <w:p>
      <w:pP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承诺：                                                                             </w:t>
      </w: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481" w:firstLineChars="2600"/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承诺人（签名及手印）：</w:t>
      </w:r>
    </w:p>
    <w:p>
      <w:pP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>
      <w:pP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年    月     日</w:t>
      </w:r>
    </w:p>
    <w:sectPr>
      <w:pgSz w:w="11906" w:h="16838"/>
      <w:pgMar w:top="720" w:right="720" w:bottom="720" w:left="89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鐎癸拷娴ｏ拷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1ED0"/>
    <w:rsid w:val="0047312E"/>
    <w:rsid w:val="041A1C2D"/>
    <w:rsid w:val="07B07C3C"/>
    <w:rsid w:val="0B1A72DF"/>
    <w:rsid w:val="11747855"/>
    <w:rsid w:val="1339306F"/>
    <w:rsid w:val="18665411"/>
    <w:rsid w:val="1DAE4EB0"/>
    <w:rsid w:val="213F5933"/>
    <w:rsid w:val="21572B92"/>
    <w:rsid w:val="2C8A5D32"/>
    <w:rsid w:val="313071E7"/>
    <w:rsid w:val="32670A5A"/>
    <w:rsid w:val="328C1ED0"/>
    <w:rsid w:val="329A0812"/>
    <w:rsid w:val="34323404"/>
    <w:rsid w:val="3888738D"/>
    <w:rsid w:val="39563156"/>
    <w:rsid w:val="3DFF64E5"/>
    <w:rsid w:val="42A96C58"/>
    <w:rsid w:val="503C1CA4"/>
    <w:rsid w:val="583B614D"/>
    <w:rsid w:val="58803322"/>
    <w:rsid w:val="5A6919D4"/>
    <w:rsid w:val="61AD098A"/>
    <w:rsid w:val="62DD3EBB"/>
    <w:rsid w:val="6416531B"/>
    <w:rsid w:val="6B8829CF"/>
    <w:rsid w:val="6D5C34F5"/>
    <w:rsid w:val="6EEF505E"/>
    <w:rsid w:val="71126BAA"/>
    <w:rsid w:val="71D34B1E"/>
    <w:rsid w:val="72375196"/>
    <w:rsid w:val="734B78FE"/>
    <w:rsid w:val="743B65E7"/>
    <w:rsid w:val="754206C3"/>
    <w:rsid w:val="79A96726"/>
    <w:rsid w:val="7AAC75F9"/>
    <w:rsid w:val="7E3D337F"/>
    <w:rsid w:val="7FC24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1176</Characters>
  <Lines>0</Lines>
  <Paragraphs>0</Paragraphs>
  <TotalTime>43</TotalTime>
  <ScaleCrop>false</ScaleCrop>
  <LinksUpToDate>false</LinksUpToDate>
  <CharactersWithSpaces>1407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2018-05-14T01:03:00Z</dcterms:created>
  <dc:creator>朱国志</dc:creator>
  <cp:lastModifiedBy>Administrator</cp:lastModifiedBy>
  <cp:lastPrinted>2020-12-22T06:03:00Z</cp:lastPrinted>
  <dcterms:modified xsi:type="dcterms:W3CDTF">2022-05-05T01:33:53Z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F4FC77AD71D24CD28BB5BC1437BE5674</vt:lpwstr>
  </property>
</Properties>
</file>